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2D" w:rsidRDefault="006A152D"/>
    <w:p w:rsidR="00F17BF1" w:rsidRPr="000B630D" w:rsidRDefault="00640BE8" w:rsidP="000B630D">
      <w:pPr>
        <w:jc w:val="center"/>
        <w:rPr>
          <w:rFonts w:ascii="Times New Roman" w:hAnsi="Times New Roman" w:cs="Times New Roman"/>
          <w:b/>
          <w:sz w:val="32"/>
          <w:szCs w:val="32"/>
        </w:rPr>
      </w:pPr>
      <w:bookmarkStart w:id="0" w:name="_GoBack"/>
      <w:r w:rsidRPr="000B630D">
        <w:rPr>
          <w:rFonts w:ascii="Times New Roman" w:hAnsi="Times New Roman" w:cs="Times New Roman"/>
          <w:b/>
          <w:sz w:val="32"/>
          <w:szCs w:val="32"/>
        </w:rPr>
        <w:t>Dragi Rudijevi sorodniki in prijatelji!</w:t>
      </w:r>
    </w:p>
    <w:bookmarkEnd w:id="0"/>
    <w:p w:rsidR="00640BE8" w:rsidRPr="000B630D" w:rsidRDefault="00640BE8">
      <w:pPr>
        <w:rPr>
          <w:rFonts w:ascii="Times New Roman" w:hAnsi="Times New Roman" w:cs="Times New Roman"/>
          <w:sz w:val="24"/>
          <w:szCs w:val="24"/>
        </w:rPr>
      </w:pPr>
      <w:r w:rsidRPr="000B630D">
        <w:rPr>
          <w:rFonts w:ascii="Times New Roman" w:hAnsi="Times New Roman" w:cs="Times New Roman"/>
          <w:sz w:val="24"/>
          <w:szCs w:val="24"/>
        </w:rPr>
        <w:t xml:space="preserve">Ko je pred kratkim zadrgetala Rudijeva življenjska lučka, smo se vsi okoli njega zdrznili. Zazdelo se je, kot da se ruši neka samoumevnost njegovega bivanja med nami. Samoumevnost, ki jo je nenehno gojil z vsemi svojimi človeškimi značajskimi odlikami, z neskončno energijo delavnosti in z nikoli zatajenimi vrednotami, ki jih zapisujeta katekizem ali pa izročila partizanskega boja. Samoumevno tudi takrat, ko je bila prizadeta -  socialna pravičnost. Nepravičnost in nepoštenje sta ga boleli, s težavo in s stisnjenimi zobmi ju je toleriral, vendar nikoli sprejel. </w:t>
      </w:r>
    </w:p>
    <w:p w:rsidR="00640BE8" w:rsidRPr="000B630D" w:rsidRDefault="00640BE8">
      <w:pPr>
        <w:rPr>
          <w:rFonts w:ascii="Times New Roman" w:hAnsi="Times New Roman" w:cs="Times New Roman"/>
          <w:sz w:val="24"/>
          <w:szCs w:val="24"/>
        </w:rPr>
      </w:pPr>
      <w:r w:rsidRPr="000B630D">
        <w:rPr>
          <w:rFonts w:ascii="Times New Roman" w:hAnsi="Times New Roman" w:cs="Times New Roman"/>
          <w:sz w:val="24"/>
          <w:szCs w:val="24"/>
        </w:rPr>
        <w:t xml:space="preserve">Njegov odnos do gozda, ki se mu je zapisal na svoji poklicni življenjski poti, je bil le del njegovega širšega pogleda na svet. Imel ga je za dar narave vsemu človeštvu. Rodil se je v kraju Gozd tu v bližini. Njegovi sodelavci na Inštitutu za gozdno in lesno gospodarstvo Slovenije smo ga sprejemali kot otroka gozda in tudi kot da je gozd Rudijevo dete. Gozd je kot tehnični delavec inštituta spoznaval in ga negoval po vsej Sloveniji vso svojo delovno dobo. Vdano in naklonjeno je </w:t>
      </w:r>
      <w:proofErr w:type="spellStart"/>
      <w:r w:rsidRPr="000B630D">
        <w:rPr>
          <w:rFonts w:ascii="Times New Roman" w:hAnsi="Times New Roman" w:cs="Times New Roman"/>
          <w:sz w:val="24"/>
          <w:szCs w:val="24"/>
        </w:rPr>
        <w:t>asistiral</w:t>
      </w:r>
      <w:proofErr w:type="spellEnd"/>
      <w:r w:rsidRPr="000B630D">
        <w:rPr>
          <w:rFonts w:ascii="Times New Roman" w:hAnsi="Times New Roman" w:cs="Times New Roman"/>
          <w:sz w:val="24"/>
          <w:szCs w:val="24"/>
        </w:rPr>
        <w:t xml:space="preserve"> celi vrsti najvidnejših slovenskih gozdarskih strokovnjakov. Zanj je bil gozd podzavestno univerzalna dobrina, s čimer je  bil glasnik najsodobnejših strokovnih pogledov na gozd. Poznal je načela prijateljskega obravnavanja gozda kot žive tvorbe, ki potrebuje iskrenost in ne nazadnje tudi ljubezen. V svoji karieri nikoli ni bil bolan. Tudi če je bil, je to zamolčal in je vsemu navkljub šel v službo. Pripadnost inštitutu in delu je bila zanj samoumevna. </w:t>
      </w:r>
    </w:p>
    <w:p w:rsidR="00A77ACB" w:rsidRPr="000B630D" w:rsidRDefault="00A77ACB">
      <w:pPr>
        <w:rPr>
          <w:rFonts w:ascii="Times New Roman" w:hAnsi="Times New Roman" w:cs="Times New Roman"/>
          <w:sz w:val="24"/>
          <w:szCs w:val="24"/>
        </w:rPr>
      </w:pPr>
      <w:r w:rsidRPr="000B630D">
        <w:rPr>
          <w:rFonts w:ascii="Times New Roman" w:hAnsi="Times New Roman" w:cs="Times New Roman"/>
          <w:sz w:val="24"/>
          <w:szCs w:val="24"/>
        </w:rPr>
        <w:t>Samoumevno je imel rad tudi čredo, s katero je kot pastir na Veliki Planini delil streho. Bil je veterinarski porodničar in veselil se je vsakega novorojenega telička. Samoumevno je pomagal tudi drugim pastirjem. Ker je bival ob poti na Veliko Planino, se je rad družil z mimoidočimi ljubitelji planin. Veljal je za prodornega pevca in odličnega, vedno želenega družabnika. Samoumevno je združeval prebivalce Kettejeve ulice, ki je po njegovi zaslugi veljala za zgled sosedske družabnosti in solidarnosti.</w:t>
      </w:r>
    </w:p>
    <w:p w:rsidR="00A77ACB" w:rsidRPr="000B630D" w:rsidRDefault="00A77ACB">
      <w:pPr>
        <w:rPr>
          <w:rFonts w:ascii="Times New Roman" w:hAnsi="Times New Roman" w:cs="Times New Roman"/>
          <w:sz w:val="24"/>
          <w:szCs w:val="24"/>
        </w:rPr>
      </w:pPr>
      <w:r w:rsidRPr="000B630D">
        <w:rPr>
          <w:rFonts w:ascii="Times New Roman" w:hAnsi="Times New Roman" w:cs="Times New Roman"/>
          <w:sz w:val="24"/>
          <w:szCs w:val="24"/>
        </w:rPr>
        <w:t xml:space="preserve"> Samoumevno je sprejel svojo narodno in domovinsko dolžnost in se kot odraščajoč fant kot kurir vključil v NOB. In zdelo se mu je pošteno, </w:t>
      </w:r>
      <w:r w:rsidR="00262C4B" w:rsidRPr="000B630D">
        <w:rPr>
          <w:rFonts w:ascii="Times New Roman" w:hAnsi="Times New Roman" w:cs="Times New Roman"/>
          <w:sz w:val="24"/>
          <w:szCs w:val="24"/>
        </w:rPr>
        <w:t>da tega žrtvovanja</w:t>
      </w:r>
      <w:r w:rsidRPr="000B630D">
        <w:rPr>
          <w:rFonts w:ascii="Times New Roman" w:hAnsi="Times New Roman" w:cs="Times New Roman"/>
          <w:sz w:val="24"/>
          <w:szCs w:val="24"/>
        </w:rPr>
        <w:t xml:space="preserve"> po končani vojni ni izkoriščal za svojo osebno korist. To ne bi bilo v skladu z njegovim vrednostnim sistemom. </w:t>
      </w:r>
    </w:p>
    <w:p w:rsidR="00A77ACB" w:rsidRPr="000B630D" w:rsidRDefault="00A77ACB">
      <w:pPr>
        <w:rPr>
          <w:rFonts w:ascii="Times New Roman" w:hAnsi="Times New Roman" w:cs="Times New Roman"/>
          <w:sz w:val="24"/>
          <w:szCs w:val="24"/>
        </w:rPr>
      </w:pPr>
      <w:r w:rsidRPr="000B630D">
        <w:rPr>
          <w:rFonts w:ascii="Times New Roman" w:hAnsi="Times New Roman" w:cs="Times New Roman"/>
          <w:sz w:val="24"/>
          <w:szCs w:val="24"/>
        </w:rPr>
        <w:t>Ko se je vrnil iz partizanov, se je vključil v izobraževanje iz gozdarstva. Svoje učitelje in mentorje je izjemno spoštoval, ti pa so mu vračali z enako naklonjenostjo. Ob njih je rastel kot gozdar in kot človek. Strokovna znanja in izkušnje je vešče koristil tudi pri ohranjanju gozdov v Kamniški Bistrici, kjer je bil tudi sočlan Kamniške korporacije. Kot poznavalec je sodeloval pri sestavi operativnega gozdnogospodarskega načrta za korporacijske gozdove v Kamniški Bistrici.</w:t>
      </w:r>
    </w:p>
    <w:p w:rsidR="00A77ACB" w:rsidRPr="000B630D" w:rsidRDefault="00A77ACB">
      <w:pPr>
        <w:rPr>
          <w:rFonts w:ascii="Times New Roman" w:hAnsi="Times New Roman" w:cs="Times New Roman"/>
          <w:sz w:val="24"/>
          <w:szCs w:val="24"/>
        </w:rPr>
      </w:pPr>
      <w:r w:rsidRPr="000B630D">
        <w:rPr>
          <w:rFonts w:ascii="Times New Roman" w:hAnsi="Times New Roman" w:cs="Times New Roman"/>
          <w:sz w:val="24"/>
          <w:szCs w:val="24"/>
        </w:rPr>
        <w:t xml:space="preserve"> V številni in nič kaj premožni družini s številnimi otroki, je že kot otrok spoznaval trpkosti splošnega pomanjkanja. Domač kruh in suho sadje je bila </w:t>
      </w:r>
      <w:proofErr w:type="spellStart"/>
      <w:r w:rsidRPr="000B630D">
        <w:rPr>
          <w:rFonts w:ascii="Times New Roman" w:hAnsi="Times New Roman" w:cs="Times New Roman"/>
          <w:sz w:val="24"/>
          <w:szCs w:val="24"/>
        </w:rPr>
        <w:t>prehrambena</w:t>
      </w:r>
      <w:proofErr w:type="spellEnd"/>
      <w:r w:rsidRPr="000B630D">
        <w:rPr>
          <w:rFonts w:ascii="Times New Roman" w:hAnsi="Times New Roman" w:cs="Times New Roman"/>
          <w:sz w:val="24"/>
          <w:szCs w:val="24"/>
        </w:rPr>
        <w:t xml:space="preserve"> osnova družine. To je bila njegova življenjska šola solidarnosti, ki jo je samoumevno razdajal, kjer koli se je znašel na svoji strokovni poti. </w:t>
      </w:r>
    </w:p>
    <w:p w:rsidR="00A77ACB" w:rsidRPr="000B630D" w:rsidRDefault="00A77ACB">
      <w:pPr>
        <w:rPr>
          <w:rFonts w:ascii="Times New Roman" w:hAnsi="Times New Roman" w:cs="Times New Roman"/>
          <w:sz w:val="24"/>
          <w:szCs w:val="24"/>
        </w:rPr>
      </w:pPr>
      <w:r w:rsidRPr="000B630D">
        <w:rPr>
          <w:rFonts w:ascii="Times New Roman" w:hAnsi="Times New Roman" w:cs="Times New Roman"/>
          <w:sz w:val="24"/>
          <w:szCs w:val="24"/>
        </w:rPr>
        <w:lastRenderedPageBreak/>
        <w:t xml:space="preserve">Veselil se je rasti  svoje družine in tiho se je žalostil, če kdaj ni šlo vse po njegovih pričakovanjih. Tudi to je bilo zanj samoumevno. Neomajno je stal ob strani svoji soprogi Joži. In zdelo se mu je spet samoumevno celo, da gresta skupaj v Dom starejših, kjer sta imela vse možnosti dodatne starostne in zdravstvene oskrbe. </w:t>
      </w:r>
    </w:p>
    <w:p w:rsidR="00A77ACB" w:rsidRPr="000B630D" w:rsidRDefault="00A77ACB">
      <w:pPr>
        <w:rPr>
          <w:rFonts w:ascii="Times New Roman" w:hAnsi="Times New Roman" w:cs="Times New Roman"/>
          <w:sz w:val="24"/>
          <w:szCs w:val="24"/>
        </w:rPr>
      </w:pPr>
      <w:r w:rsidRPr="000B630D">
        <w:rPr>
          <w:rFonts w:ascii="Times New Roman" w:hAnsi="Times New Roman" w:cs="Times New Roman"/>
          <w:sz w:val="24"/>
          <w:szCs w:val="24"/>
        </w:rPr>
        <w:t xml:space="preserve">Vse stvari, ki jih je počel v dobro ljudi in narave, je opravljal samoumevno. To je bila njegova značajska stalnica. </w:t>
      </w:r>
    </w:p>
    <w:p w:rsidR="00A77ACB" w:rsidRPr="000B630D" w:rsidRDefault="00A77ACB">
      <w:pPr>
        <w:rPr>
          <w:rFonts w:ascii="Times New Roman" w:hAnsi="Times New Roman" w:cs="Times New Roman"/>
          <w:sz w:val="24"/>
          <w:szCs w:val="24"/>
        </w:rPr>
      </w:pPr>
      <w:r w:rsidRPr="000B630D">
        <w:rPr>
          <w:rFonts w:ascii="Times New Roman" w:hAnsi="Times New Roman" w:cs="Times New Roman"/>
          <w:sz w:val="24"/>
          <w:szCs w:val="24"/>
        </w:rPr>
        <w:t xml:space="preserve">Rudijevo življenje je bila vrednota sama po sebi. Nekakšna rezultanta, ki ga izrisuje kot osebnost. </w:t>
      </w:r>
    </w:p>
    <w:p w:rsidR="00A77ACB" w:rsidRPr="000B630D" w:rsidRDefault="00A77ACB">
      <w:pPr>
        <w:rPr>
          <w:rFonts w:ascii="Times New Roman" w:hAnsi="Times New Roman" w:cs="Times New Roman"/>
          <w:sz w:val="24"/>
          <w:szCs w:val="24"/>
        </w:rPr>
      </w:pPr>
      <w:r w:rsidRPr="000B630D">
        <w:rPr>
          <w:rFonts w:ascii="Times New Roman" w:hAnsi="Times New Roman" w:cs="Times New Roman"/>
          <w:sz w:val="24"/>
          <w:szCs w:val="24"/>
        </w:rPr>
        <w:t xml:space="preserve">Vse samoumevnosti njegovega bivanja so bile prepletene s čustvenostjo. To ga je oblikovalo kot kompletno osebnost. Ostal nam bo v žlahtnem in trajnem spominu – kot naš Rudi. </w:t>
      </w:r>
    </w:p>
    <w:p w:rsidR="00A77ACB" w:rsidRPr="000B630D" w:rsidRDefault="00A77ACB">
      <w:pPr>
        <w:rPr>
          <w:rFonts w:ascii="Times New Roman" w:hAnsi="Times New Roman" w:cs="Times New Roman"/>
          <w:sz w:val="24"/>
          <w:szCs w:val="24"/>
        </w:rPr>
      </w:pPr>
    </w:p>
    <w:p w:rsidR="00ED1592" w:rsidRPr="000B630D" w:rsidRDefault="00A77ACB">
      <w:pPr>
        <w:rPr>
          <w:rFonts w:ascii="Times New Roman" w:hAnsi="Times New Roman" w:cs="Times New Roman"/>
          <w:b/>
          <w:sz w:val="24"/>
          <w:szCs w:val="24"/>
        </w:rPr>
      </w:pPr>
      <w:r w:rsidRPr="000B630D">
        <w:rPr>
          <w:rFonts w:ascii="Times New Roman" w:hAnsi="Times New Roman" w:cs="Times New Roman"/>
          <w:sz w:val="24"/>
          <w:szCs w:val="24"/>
        </w:rPr>
        <w:t xml:space="preserve">Žale v Kamniku, 18.12.2013                                                                 </w:t>
      </w:r>
      <w:r w:rsidRPr="000B630D">
        <w:rPr>
          <w:rFonts w:ascii="Times New Roman" w:hAnsi="Times New Roman" w:cs="Times New Roman"/>
          <w:b/>
          <w:sz w:val="24"/>
          <w:szCs w:val="24"/>
        </w:rPr>
        <w:t xml:space="preserve"> </w:t>
      </w:r>
    </w:p>
    <w:p w:rsidR="00A77ACB" w:rsidRPr="000B630D" w:rsidRDefault="00A77ACB" w:rsidP="00ED1592">
      <w:pPr>
        <w:jc w:val="right"/>
        <w:rPr>
          <w:rFonts w:ascii="Times New Roman" w:hAnsi="Times New Roman" w:cs="Times New Roman"/>
          <w:sz w:val="24"/>
          <w:szCs w:val="24"/>
        </w:rPr>
      </w:pPr>
      <w:r w:rsidRPr="000B630D">
        <w:rPr>
          <w:rFonts w:ascii="Times New Roman" w:hAnsi="Times New Roman" w:cs="Times New Roman"/>
          <w:b/>
          <w:sz w:val="24"/>
          <w:szCs w:val="24"/>
        </w:rPr>
        <w:t>Marko Kmecl</w:t>
      </w:r>
      <w:r w:rsidR="00ED1592" w:rsidRPr="000B630D">
        <w:rPr>
          <w:rFonts w:ascii="Times New Roman" w:hAnsi="Times New Roman" w:cs="Times New Roman"/>
          <w:b/>
          <w:sz w:val="24"/>
          <w:szCs w:val="24"/>
        </w:rPr>
        <w:t>, dipl. inž. gozd.</w:t>
      </w:r>
    </w:p>
    <w:sectPr w:rsidR="00A77ACB" w:rsidRPr="000B630D" w:rsidSect="006A1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17BF1"/>
    <w:rsid w:val="000B630D"/>
    <w:rsid w:val="00262C4B"/>
    <w:rsid w:val="00640BE8"/>
    <w:rsid w:val="006A152D"/>
    <w:rsid w:val="00A77ACB"/>
    <w:rsid w:val="00AB065E"/>
    <w:rsid w:val="00AF141D"/>
    <w:rsid w:val="00ED1592"/>
    <w:rsid w:val="00F17B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A152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592</Words>
  <Characters>3380</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Genadij</cp:lastModifiedBy>
  <cp:revision>4</cp:revision>
  <dcterms:created xsi:type="dcterms:W3CDTF">2013-12-18T16:10:00Z</dcterms:created>
  <dcterms:modified xsi:type="dcterms:W3CDTF">2013-12-19T16:33:00Z</dcterms:modified>
</cp:coreProperties>
</file>